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61" w:rsidRPr="006509BC" w:rsidRDefault="00BD4961" w:rsidP="00BD4961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>UNIVERSIDAD DE CANTABRIA</w:t>
      </w:r>
    </w:p>
    <w:p w:rsidR="00BD4961" w:rsidRPr="006509BC" w:rsidRDefault="00BD4961" w:rsidP="00BD4961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 xml:space="preserve">   OBISPADO DE SANTANDER</w:t>
      </w:r>
    </w:p>
    <w:p w:rsidR="0010485A" w:rsidRPr="0054796C" w:rsidRDefault="00BD4961" w:rsidP="0054796C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6509BC">
        <w:rPr>
          <w:rFonts w:ascii="Times New Roman" w:hAnsi="Times New Roman"/>
          <w:b/>
          <w:sz w:val="28"/>
          <w:szCs w:val="28"/>
        </w:rPr>
        <w:t xml:space="preserve">    CURSO DE TEOLOGÍA </w:t>
      </w:r>
    </w:p>
    <w:p w:rsidR="00BD4961" w:rsidRPr="008C7DD4" w:rsidRDefault="008A36DD" w:rsidP="0010485A">
      <w:pPr>
        <w:pStyle w:val="Sinespaciado"/>
        <w:spacing w:after="2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073E78">
        <w:rPr>
          <w:rFonts w:ascii="Times New Roman" w:hAnsi="Times New Roman"/>
          <w:b/>
          <w:sz w:val="24"/>
          <w:szCs w:val="24"/>
        </w:rPr>
        <w:t xml:space="preserve"> de</w:t>
      </w:r>
      <w:r w:rsidR="00895365">
        <w:rPr>
          <w:rFonts w:ascii="Times New Roman" w:hAnsi="Times New Roman"/>
          <w:b/>
          <w:sz w:val="24"/>
          <w:szCs w:val="24"/>
        </w:rPr>
        <w:t xml:space="preserve"> Febrero</w:t>
      </w:r>
      <w:r w:rsidR="00A00118">
        <w:rPr>
          <w:rFonts w:ascii="Times New Roman" w:hAnsi="Times New Roman"/>
          <w:b/>
          <w:sz w:val="24"/>
          <w:szCs w:val="24"/>
        </w:rPr>
        <w:t xml:space="preserve"> de 2016</w:t>
      </w:r>
    </w:p>
    <w:p w:rsidR="00BD4961" w:rsidRPr="006509BC" w:rsidRDefault="00BD4961" w:rsidP="00BD4961">
      <w:pPr>
        <w:pStyle w:val="Sinespaciado"/>
        <w:rPr>
          <w:rFonts w:ascii="Times New Roman" w:hAnsi="Times New Roman"/>
          <w:sz w:val="28"/>
          <w:szCs w:val="28"/>
        </w:rPr>
      </w:pPr>
    </w:p>
    <w:p w:rsidR="00BD4961" w:rsidRPr="00F360CD" w:rsidRDefault="00BD4961" w:rsidP="0010485A">
      <w:pPr>
        <w:pStyle w:val="Sinespaciado"/>
        <w:spacing w:after="240"/>
        <w:jc w:val="center"/>
        <w:rPr>
          <w:b/>
          <w:sz w:val="26"/>
          <w:szCs w:val="26"/>
        </w:rPr>
      </w:pPr>
      <w:r w:rsidRPr="00F360CD">
        <w:rPr>
          <w:b/>
          <w:sz w:val="26"/>
          <w:szCs w:val="26"/>
        </w:rPr>
        <w:t xml:space="preserve">CICLO </w:t>
      </w:r>
      <w:r w:rsidR="00073E78">
        <w:rPr>
          <w:b/>
          <w:sz w:val="26"/>
          <w:szCs w:val="26"/>
        </w:rPr>
        <w:t>III: EVOLUCIÓN DE LOS SACRAMENTOS EN LA HISTORIA</w:t>
      </w:r>
    </w:p>
    <w:p w:rsidR="0010485A" w:rsidRDefault="008A36DD" w:rsidP="00153020">
      <w:pPr>
        <w:spacing w:after="60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 xml:space="preserve">SACRAMENTOS DE INICIACIÓN </w:t>
      </w:r>
    </w:p>
    <w:p w:rsidR="0010485A" w:rsidRPr="00D26987" w:rsidRDefault="00153020" w:rsidP="00D26987">
      <w:pPr>
        <w:pStyle w:val="Ttulo3"/>
        <w:spacing w:before="0" w:after="120"/>
        <w:jc w:val="center"/>
        <w:rPr>
          <w:smallCaps/>
          <w:color w:val="auto"/>
          <w:sz w:val="26"/>
          <w:szCs w:val="26"/>
        </w:rPr>
      </w:pPr>
      <w:r w:rsidRPr="00153020">
        <w:rPr>
          <w:smallCaps/>
          <w:color w:val="auto"/>
          <w:sz w:val="26"/>
          <w:szCs w:val="26"/>
        </w:rPr>
        <w:t>Convocados a edificar una Iglesia de bautizados</w:t>
      </w:r>
    </w:p>
    <w:p w:rsidR="00153020" w:rsidRPr="00153020" w:rsidRDefault="00153020" w:rsidP="00153020">
      <w:pPr>
        <w:rPr>
          <w:rFonts w:asciiTheme="minorHAnsi" w:hAnsiTheme="minorHAnsi"/>
          <w:b/>
          <w:bCs/>
        </w:rPr>
      </w:pPr>
      <w:r w:rsidRPr="00153020">
        <w:rPr>
          <w:rFonts w:asciiTheme="minorHAnsi" w:hAnsiTheme="minorHAnsi"/>
          <w:b/>
          <w:bCs/>
          <w:smallCaps/>
        </w:rPr>
        <w:t>* Prólogo</w:t>
      </w:r>
      <w:r w:rsidRPr="00153020">
        <w:rPr>
          <w:rFonts w:asciiTheme="minorHAnsi" w:hAnsiTheme="minorHAnsi"/>
          <w:b/>
          <w:bCs/>
        </w:rPr>
        <w:t>:</w:t>
      </w:r>
    </w:p>
    <w:p w:rsidR="00153020" w:rsidRPr="00153020" w:rsidRDefault="00153020" w:rsidP="00153020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5" w:lineRule="auto"/>
        <w:rPr>
          <w:rFonts w:asciiTheme="minorHAnsi" w:hAnsiTheme="minorHAnsi"/>
          <w:b/>
          <w:bCs/>
          <w:i/>
          <w:iCs/>
          <w:lang w:val="es-MX"/>
        </w:rPr>
      </w:pPr>
      <w:r w:rsidRPr="00153020">
        <w:rPr>
          <w:rFonts w:asciiTheme="minorHAnsi" w:hAnsiTheme="minorHAnsi"/>
        </w:rPr>
        <w:tab/>
      </w:r>
      <w:r w:rsidRPr="00153020">
        <w:rPr>
          <w:rFonts w:asciiTheme="minorHAnsi" w:hAnsiTheme="minorHAnsi"/>
          <w:b/>
          <w:bCs/>
          <w:i/>
          <w:iCs/>
          <w:lang w:val="es-MX"/>
        </w:rPr>
        <w:t>La Iglesia, prolongación del abrazo de la Trinidad: una Iglesia-madre engendrante</w:t>
      </w:r>
    </w:p>
    <w:p w:rsidR="00153020" w:rsidRPr="00153020" w:rsidRDefault="00153020" w:rsidP="00153020">
      <w:pPr>
        <w:rPr>
          <w:rFonts w:asciiTheme="minorHAnsi" w:hAnsiTheme="minorHAnsi"/>
          <w:b/>
          <w:bCs/>
          <w:smallCaps/>
        </w:rPr>
      </w:pPr>
      <w:r w:rsidRPr="00153020">
        <w:rPr>
          <w:rFonts w:asciiTheme="minorHAnsi" w:hAnsiTheme="minorHAnsi"/>
          <w:b/>
          <w:bCs/>
          <w:smallCaps/>
        </w:rPr>
        <w:t>1. Invitados a recuperar la ‘juventud’ bautismal</w:t>
      </w:r>
      <w:r w:rsidR="00C02C32" w:rsidRPr="00153020">
        <w:rPr>
          <w:rFonts w:asciiTheme="minorHAnsi" w:hAnsiTheme="minorHAnsi"/>
          <w:b/>
          <w:bCs/>
          <w:smallCaps/>
        </w:rPr>
        <w:fldChar w:fldCharType="begin"/>
      </w:r>
      <w:r w:rsidRPr="00153020">
        <w:rPr>
          <w:rFonts w:asciiTheme="minorHAnsi" w:hAnsiTheme="minorHAnsi"/>
          <w:b/>
          <w:bCs/>
          <w:smallCaps/>
        </w:rPr>
        <w:instrText>tc "I. Recuperar la \"juventud\" bautismal"</w:instrText>
      </w:r>
      <w:r w:rsidR="00C02C32" w:rsidRPr="00153020">
        <w:rPr>
          <w:rFonts w:asciiTheme="minorHAnsi" w:hAnsiTheme="minorHAnsi"/>
          <w:b/>
          <w:bCs/>
          <w:smallCaps/>
        </w:rPr>
        <w:fldChar w:fldCharType="end"/>
      </w:r>
    </w:p>
    <w:p w:rsidR="00153020" w:rsidRPr="00153020" w:rsidRDefault="00153020" w:rsidP="00153020">
      <w:pPr>
        <w:keepLines/>
        <w:rPr>
          <w:rFonts w:asciiTheme="minorHAnsi" w:hAnsiTheme="minorHAnsi"/>
          <w:i/>
          <w:iCs/>
          <w:lang w:val="es-MX"/>
        </w:rPr>
      </w:pPr>
      <w:r w:rsidRPr="00153020">
        <w:rPr>
          <w:rFonts w:asciiTheme="minorHAnsi" w:hAnsiTheme="minorHAnsi"/>
          <w:lang w:val="es-MX"/>
        </w:rPr>
        <w:tab/>
        <w:t xml:space="preserve">1.1. Una Iglesia edificada sobre las aguas bautismales: </w:t>
      </w:r>
      <w:r w:rsidRPr="00153020">
        <w:rPr>
          <w:rFonts w:asciiTheme="minorHAnsi" w:hAnsiTheme="minorHAnsi"/>
          <w:i/>
          <w:iCs/>
          <w:lang w:val="es-MX"/>
        </w:rPr>
        <w:t>El Pastor de Hermas</w:t>
      </w:r>
    </w:p>
    <w:p w:rsidR="00153020" w:rsidRPr="00153020" w:rsidRDefault="00153020" w:rsidP="00153020">
      <w:pPr>
        <w:rPr>
          <w:rFonts w:asciiTheme="minorHAnsi" w:hAnsiTheme="minorHAnsi"/>
          <w:lang w:val="es-MX"/>
        </w:rPr>
      </w:pPr>
      <w:r w:rsidRPr="00153020">
        <w:rPr>
          <w:rFonts w:asciiTheme="minorHAnsi" w:hAnsiTheme="minorHAnsi"/>
          <w:lang w:val="es-MX"/>
        </w:rPr>
        <w:tab/>
        <w:t xml:space="preserve">1.2. Una Iglesia misionera e iniciadora: </w:t>
      </w:r>
      <w:r w:rsidRPr="00153020">
        <w:rPr>
          <w:rFonts w:asciiTheme="minorHAnsi" w:hAnsiTheme="minorHAnsi"/>
          <w:i/>
          <w:iCs/>
          <w:lang w:val="es-MX"/>
        </w:rPr>
        <w:t>La Tradición Apostólica</w:t>
      </w:r>
    </w:p>
    <w:p w:rsidR="00153020" w:rsidRPr="00153020" w:rsidRDefault="00153020" w:rsidP="00153020">
      <w:pPr>
        <w:rPr>
          <w:rFonts w:asciiTheme="minorHAnsi" w:hAnsiTheme="minorHAnsi"/>
          <w:lang w:val="es-MX"/>
        </w:rPr>
      </w:pPr>
      <w:r w:rsidRPr="00153020">
        <w:rPr>
          <w:rFonts w:asciiTheme="minorHAnsi" w:hAnsiTheme="minorHAnsi"/>
          <w:lang w:val="es-MX"/>
        </w:rPr>
        <w:tab/>
        <w:t>1.3. La novedad ante el judaísmo</w:t>
      </w:r>
    </w:p>
    <w:p w:rsidR="00153020" w:rsidRPr="00153020" w:rsidRDefault="00153020" w:rsidP="00153020">
      <w:pPr>
        <w:rPr>
          <w:rFonts w:asciiTheme="minorHAnsi" w:hAnsiTheme="minorHAnsi"/>
        </w:rPr>
      </w:pPr>
      <w:r w:rsidRPr="00153020">
        <w:rPr>
          <w:rFonts w:asciiTheme="minorHAnsi" w:hAnsiTheme="minorHAnsi"/>
          <w:lang w:val="es-MX"/>
        </w:rPr>
        <w:tab/>
      </w:r>
      <w:r w:rsidRPr="00153020">
        <w:rPr>
          <w:rFonts w:asciiTheme="minorHAnsi" w:hAnsiTheme="minorHAnsi"/>
          <w:lang w:val="es-MX"/>
        </w:rPr>
        <w:tab/>
        <w:t>-</w:t>
      </w:r>
      <w:r w:rsidRPr="00153020">
        <w:rPr>
          <w:rFonts w:asciiTheme="minorHAnsi" w:hAnsiTheme="minorHAnsi"/>
        </w:rPr>
        <w:t>Diversas ‘tipologías’ del bautismo</w:t>
      </w:r>
    </w:p>
    <w:p w:rsidR="00153020" w:rsidRPr="00153020" w:rsidRDefault="00153020" w:rsidP="00153020">
      <w:pPr>
        <w:rPr>
          <w:rFonts w:asciiTheme="minorHAnsi" w:hAnsiTheme="minorHAnsi"/>
        </w:rPr>
      </w:pPr>
      <w:r w:rsidRPr="00153020">
        <w:rPr>
          <w:rFonts w:asciiTheme="minorHAnsi" w:hAnsiTheme="minorHAnsi"/>
        </w:rPr>
        <w:tab/>
      </w:r>
      <w:r w:rsidRPr="00153020">
        <w:rPr>
          <w:rFonts w:asciiTheme="minorHAnsi" w:hAnsiTheme="minorHAnsi"/>
        </w:rPr>
        <w:tab/>
        <w:t>- El bautismo de Juan recibido por Jesús</w:t>
      </w:r>
    </w:p>
    <w:p w:rsidR="00153020" w:rsidRPr="00153020" w:rsidRDefault="00153020" w:rsidP="00153020">
      <w:pPr>
        <w:rPr>
          <w:rFonts w:asciiTheme="minorHAnsi" w:hAnsiTheme="minorHAnsi"/>
        </w:rPr>
      </w:pPr>
      <w:r w:rsidRPr="00153020">
        <w:rPr>
          <w:rFonts w:asciiTheme="minorHAnsi" w:hAnsiTheme="minorHAnsi"/>
        </w:rPr>
        <w:tab/>
        <w:t>1.4. La novedad ante el Olimpo greco-romano</w:t>
      </w:r>
    </w:p>
    <w:p w:rsidR="00153020" w:rsidRPr="00153020" w:rsidRDefault="00153020" w:rsidP="00153020">
      <w:pPr>
        <w:rPr>
          <w:rFonts w:asciiTheme="minorHAnsi" w:hAnsiTheme="minorHAnsi"/>
        </w:rPr>
      </w:pPr>
      <w:r w:rsidRPr="00153020">
        <w:rPr>
          <w:rFonts w:asciiTheme="minorHAnsi" w:hAnsiTheme="minorHAnsi"/>
        </w:rPr>
        <w:tab/>
      </w:r>
      <w:r w:rsidRPr="00153020">
        <w:rPr>
          <w:rFonts w:asciiTheme="minorHAnsi" w:hAnsiTheme="minorHAnsi"/>
        </w:rPr>
        <w:tab/>
        <w:t>Un “Dios diferente” frente a Prometeo, Sísifo, Narciso o Dionisio/Baco</w:t>
      </w:r>
    </w:p>
    <w:p w:rsidR="00153020" w:rsidRPr="00153020" w:rsidRDefault="00153020" w:rsidP="00153020">
      <w:pPr>
        <w:ind w:firstLine="708"/>
        <w:rPr>
          <w:rFonts w:asciiTheme="minorHAnsi" w:hAnsiTheme="minorHAnsi"/>
          <w:i/>
          <w:iCs/>
          <w:lang w:val="es-MX"/>
        </w:rPr>
      </w:pPr>
      <w:r w:rsidRPr="00153020">
        <w:rPr>
          <w:rFonts w:asciiTheme="minorHAnsi" w:hAnsiTheme="minorHAnsi"/>
          <w:lang w:val="es-MX"/>
        </w:rPr>
        <w:t xml:space="preserve">1.5. Ser cristiano en los primeros tiempos: </w:t>
      </w:r>
      <w:r w:rsidRPr="00153020">
        <w:rPr>
          <w:rFonts w:asciiTheme="minorHAnsi" w:hAnsiTheme="minorHAnsi"/>
          <w:i/>
          <w:iCs/>
          <w:lang w:val="es-MX"/>
        </w:rPr>
        <w:t>Los Hechos de los Apóstoles</w:t>
      </w:r>
    </w:p>
    <w:p w:rsidR="00153020" w:rsidRPr="00153020" w:rsidRDefault="00153020" w:rsidP="00D26987">
      <w:pPr>
        <w:spacing w:after="120"/>
        <w:ind w:firstLine="709"/>
        <w:rPr>
          <w:rFonts w:asciiTheme="minorHAnsi" w:hAnsiTheme="minorHAnsi"/>
          <w:lang w:val="es-MX"/>
        </w:rPr>
      </w:pPr>
      <w:r w:rsidRPr="00153020">
        <w:rPr>
          <w:rFonts w:asciiTheme="minorHAnsi" w:hAnsiTheme="minorHAnsi"/>
          <w:lang w:val="es-MX"/>
        </w:rPr>
        <w:t>1.6. La iniciación cristiana hoy: del estrechamiento a su recuperación</w:t>
      </w:r>
    </w:p>
    <w:p w:rsidR="00153020" w:rsidRPr="00153020" w:rsidRDefault="00153020" w:rsidP="00153020">
      <w:pPr>
        <w:pStyle w:val="Ttulo1"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Theme="minorHAnsi" w:hAnsiTheme="minorHAnsi"/>
          <w:b/>
          <w:bCs/>
          <w:i w:val="0"/>
          <w:iCs w:val="0"/>
          <w:smallCaps/>
        </w:rPr>
      </w:pPr>
      <w:r w:rsidRPr="00153020">
        <w:rPr>
          <w:rFonts w:asciiTheme="minorHAnsi" w:hAnsiTheme="minorHAnsi"/>
          <w:b/>
          <w:bCs/>
          <w:i w:val="0"/>
          <w:iCs w:val="0"/>
          <w:smallCaps/>
        </w:rPr>
        <w:t>2. El bautismo: ¡Somos criaturas nuevas!</w:t>
      </w:r>
    </w:p>
    <w:p w:rsidR="00153020" w:rsidRPr="00153020" w:rsidRDefault="00153020" w:rsidP="00153020">
      <w:pPr>
        <w:rPr>
          <w:rFonts w:asciiTheme="minorHAnsi" w:hAnsiTheme="minorHAnsi"/>
        </w:rPr>
      </w:pPr>
      <w:r w:rsidRPr="00153020">
        <w:rPr>
          <w:rFonts w:asciiTheme="minorHAnsi" w:hAnsiTheme="minorHAnsi"/>
          <w:lang w:val="es-MX"/>
        </w:rPr>
        <w:tab/>
      </w:r>
      <w:r w:rsidRPr="00153020">
        <w:rPr>
          <w:rFonts w:asciiTheme="minorHAnsi" w:hAnsiTheme="minorHAnsi"/>
        </w:rPr>
        <w:t>2.1. Liberados para la libertad</w:t>
      </w:r>
    </w:p>
    <w:p w:rsidR="00153020" w:rsidRPr="00153020" w:rsidRDefault="00153020" w:rsidP="00153020">
      <w:pPr>
        <w:pStyle w:val="Ttulo2"/>
        <w:ind w:firstLine="708"/>
        <w:rPr>
          <w:rFonts w:asciiTheme="minorHAnsi" w:hAnsiTheme="minorHAnsi"/>
          <w:b w:val="0"/>
          <w:bCs w:val="0"/>
          <w:i w:val="0"/>
          <w:iCs w:val="0"/>
          <w:sz w:val="24"/>
        </w:rPr>
      </w:pPr>
      <w:r w:rsidRPr="00153020">
        <w:rPr>
          <w:rFonts w:asciiTheme="minorHAnsi" w:hAnsiTheme="minorHAnsi"/>
          <w:b w:val="0"/>
          <w:bCs w:val="0"/>
          <w:i w:val="0"/>
          <w:iCs w:val="0"/>
          <w:sz w:val="24"/>
        </w:rPr>
        <w:t>2.2. Hijos de Dios en Cristo por el Espíritu</w:t>
      </w:r>
    </w:p>
    <w:p w:rsidR="00153020" w:rsidRPr="00153020" w:rsidRDefault="00153020" w:rsidP="00153020">
      <w:pPr>
        <w:ind w:firstLine="708"/>
        <w:rPr>
          <w:rFonts w:asciiTheme="minorHAnsi" w:hAnsiTheme="minorHAnsi"/>
        </w:rPr>
      </w:pPr>
      <w:r w:rsidRPr="00153020">
        <w:rPr>
          <w:rFonts w:asciiTheme="minorHAnsi" w:hAnsiTheme="minorHAnsi"/>
        </w:rPr>
        <w:t>2.3. Miembros de la Iglesia</w:t>
      </w:r>
    </w:p>
    <w:p w:rsidR="00153020" w:rsidRPr="00153020" w:rsidRDefault="00153020" w:rsidP="00153020">
      <w:pPr>
        <w:ind w:firstLine="708"/>
        <w:rPr>
          <w:rFonts w:asciiTheme="minorHAnsi" w:hAnsiTheme="minorHAnsi"/>
        </w:rPr>
      </w:pPr>
      <w:r w:rsidRPr="00153020">
        <w:rPr>
          <w:rFonts w:asciiTheme="minorHAnsi" w:hAnsiTheme="minorHAnsi"/>
        </w:rPr>
        <w:t>2.4. Constructores en libertad de una historia nueva</w:t>
      </w:r>
    </w:p>
    <w:p w:rsidR="00153020" w:rsidRPr="00153020" w:rsidRDefault="00153020" w:rsidP="00D26987">
      <w:pPr>
        <w:spacing w:after="120"/>
        <w:ind w:firstLine="709"/>
        <w:rPr>
          <w:rFonts w:asciiTheme="minorHAnsi" w:hAnsiTheme="minorHAnsi"/>
        </w:rPr>
      </w:pPr>
      <w:r w:rsidRPr="00153020">
        <w:rPr>
          <w:rFonts w:asciiTheme="minorHAnsi" w:hAnsiTheme="minorHAnsi"/>
        </w:rPr>
        <w:t>2.5. El bautismo, sacramento de la misericordia entrañable</w:t>
      </w:r>
    </w:p>
    <w:p w:rsidR="00153020" w:rsidRPr="00153020" w:rsidRDefault="00153020" w:rsidP="00153020">
      <w:pPr>
        <w:pStyle w:val="Ttulo1"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Theme="minorHAnsi" w:hAnsiTheme="minorHAnsi"/>
          <w:b/>
          <w:bCs/>
          <w:i w:val="0"/>
          <w:iCs w:val="0"/>
          <w:smallCaps/>
        </w:rPr>
      </w:pPr>
      <w:r w:rsidRPr="00153020">
        <w:rPr>
          <w:rFonts w:asciiTheme="minorHAnsi" w:hAnsiTheme="minorHAnsi"/>
          <w:b/>
          <w:bCs/>
          <w:i w:val="0"/>
          <w:iCs w:val="0"/>
          <w:smallCaps/>
        </w:rPr>
        <w:t>3. Claves para nuestros días: ¡Vosotros sois piedras vivas!</w:t>
      </w:r>
      <w:r w:rsidR="00C02C32" w:rsidRPr="00153020">
        <w:rPr>
          <w:rFonts w:asciiTheme="minorHAnsi" w:hAnsiTheme="minorHAnsi"/>
          <w:b/>
          <w:bCs/>
          <w:i w:val="0"/>
          <w:iCs w:val="0"/>
          <w:smallCaps/>
        </w:rPr>
        <w:fldChar w:fldCharType="begin"/>
      </w:r>
      <w:r w:rsidRPr="00153020">
        <w:rPr>
          <w:rFonts w:asciiTheme="minorHAnsi" w:hAnsiTheme="minorHAnsi"/>
          <w:b/>
          <w:bCs/>
          <w:i w:val="0"/>
          <w:iCs w:val="0"/>
          <w:smallCaps/>
        </w:rPr>
        <w:instrText>tc "VII. ¡Vosotros sois piedras vivas!\: algunas claves para nuestros días"</w:instrText>
      </w:r>
      <w:r w:rsidR="00C02C32" w:rsidRPr="00153020">
        <w:rPr>
          <w:rFonts w:asciiTheme="minorHAnsi" w:hAnsiTheme="minorHAnsi"/>
          <w:b/>
          <w:bCs/>
          <w:i w:val="0"/>
          <w:iCs w:val="0"/>
          <w:smallCaps/>
        </w:rPr>
        <w:fldChar w:fldCharType="end"/>
      </w:r>
    </w:p>
    <w:p w:rsidR="00153020" w:rsidRPr="00153020" w:rsidRDefault="00153020" w:rsidP="00153020">
      <w:pPr>
        <w:rPr>
          <w:rFonts w:asciiTheme="minorHAnsi" w:hAnsiTheme="minorHAnsi"/>
          <w:lang w:val="es-MX"/>
        </w:rPr>
      </w:pPr>
      <w:r w:rsidRPr="00153020">
        <w:rPr>
          <w:rFonts w:asciiTheme="minorHAnsi" w:hAnsiTheme="minorHAnsi"/>
          <w:lang w:val="es-MX"/>
        </w:rPr>
        <w:tab/>
        <w:t>3.1. Edificar una Iglesia de bautizados</w:t>
      </w:r>
    </w:p>
    <w:p w:rsidR="00153020" w:rsidRPr="00153020" w:rsidRDefault="00153020" w:rsidP="00153020">
      <w:pPr>
        <w:rPr>
          <w:rFonts w:asciiTheme="minorHAnsi" w:hAnsiTheme="minorHAnsi"/>
        </w:rPr>
      </w:pPr>
      <w:r w:rsidRPr="00153020">
        <w:rPr>
          <w:rFonts w:asciiTheme="minorHAnsi" w:hAnsiTheme="minorHAnsi"/>
          <w:lang w:val="es-MX"/>
        </w:rPr>
        <w:tab/>
      </w:r>
      <w:r w:rsidRPr="00153020">
        <w:rPr>
          <w:rFonts w:asciiTheme="minorHAnsi" w:hAnsiTheme="minorHAnsi"/>
        </w:rPr>
        <w:t>3.2. Una Iglesia carismático-ministerial</w:t>
      </w:r>
    </w:p>
    <w:p w:rsidR="00153020" w:rsidRPr="00153020" w:rsidRDefault="00153020" w:rsidP="00153020">
      <w:pPr>
        <w:rPr>
          <w:rFonts w:asciiTheme="minorHAnsi" w:hAnsiTheme="minorHAnsi"/>
        </w:rPr>
      </w:pPr>
      <w:r w:rsidRPr="00153020">
        <w:rPr>
          <w:rFonts w:asciiTheme="minorHAnsi" w:hAnsiTheme="minorHAnsi"/>
        </w:rPr>
        <w:tab/>
        <w:t>3.3. Una Iglesia de múltiples formas de existencia cristiana</w:t>
      </w:r>
    </w:p>
    <w:p w:rsidR="00153020" w:rsidRPr="00153020" w:rsidRDefault="00153020" w:rsidP="00153020">
      <w:pPr>
        <w:rPr>
          <w:rFonts w:asciiTheme="minorHAnsi" w:hAnsiTheme="minorHAnsi"/>
        </w:rPr>
      </w:pPr>
      <w:r w:rsidRPr="00153020">
        <w:rPr>
          <w:rFonts w:asciiTheme="minorHAnsi" w:hAnsiTheme="minorHAnsi"/>
        </w:rPr>
        <w:tab/>
        <w:t>3.4. Una Iglesia en ‘sinfonía comunional’</w:t>
      </w:r>
    </w:p>
    <w:p w:rsidR="00153020" w:rsidRPr="00153020" w:rsidRDefault="00153020" w:rsidP="00153020">
      <w:pPr>
        <w:rPr>
          <w:rFonts w:asciiTheme="minorHAnsi" w:hAnsiTheme="minorHAnsi"/>
        </w:rPr>
      </w:pPr>
      <w:r w:rsidRPr="00153020">
        <w:rPr>
          <w:rFonts w:asciiTheme="minorHAnsi" w:hAnsiTheme="minorHAnsi"/>
        </w:rPr>
        <w:tab/>
        <w:t>3.5. Una Iglesia eucarística-sinodal</w:t>
      </w:r>
    </w:p>
    <w:p w:rsidR="00153020" w:rsidRPr="00153020" w:rsidRDefault="00153020" w:rsidP="00153020">
      <w:pPr>
        <w:rPr>
          <w:rFonts w:asciiTheme="minorHAnsi" w:hAnsiTheme="minorHAnsi"/>
        </w:rPr>
      </w:pPr>
      <w:r w:rsidRPr="00153020">
        <w:rPr>
          <w:rFonts w:asciiTheme="minorHAnsi" w:hAnsiTheme="minorHAnsi"/>
        </w:rPr>
        <w:tab/>
        <w:t>3.6. Una Iglesia evangelizadora en el mundo de hoy</w:t>
      </w:r>
    </w:p>
    <w:p w:rsidR="00153020" w:rsidRPr="00153020" w:rsidRDefault="00153020" w:rsidP="00153020">
      <w:pPr>
        <w:ind w:firstLine="708"/>
        <w:rPr>
          <w:rFonts w:asciiTheme="minorHAnsi" w:hAnsiTheme="minorHAnsi"/>
        </w:rPr>
      </w:pPr>
      <w:r w:rsidRPr="00153020">
        <w:rPr>
          <w:rFonts w:asciiTheme="minorHAnsi" w:hAnsiTheme="minorHAnsi"/>
        </w:rPr>
        <w:t>3.7. Una Iglesia en crecimiento pastoral</w:t>
      </w:r>
    </w:p>
    <w:p w:rsidR="00153020" w:rsidRPr="00D26987" w:rsidRDefault="00153020" w:rsidP="00D26987">
      <w:pPr>
        <w:pStyle w:val="Ttulo1"/>
        <w:spacing w:after="120"/>
        <w:ind w:firstLine="709"/>
        <w:jc w:val="left"/>
        <w:rPr>
          <w:rFonts w:asciiTheme="minorHAnsi" w:hAnsiTheme="minorHAnsi"/>
          <w:i w:val="0"/>
          <w:iCs w:val="0"/>
        </w:rPr>
      </w:pPr>
      <w:r w:rsidRPr="00153020">
        <w:rPr>
          <w:rFonts w:asciiTheme="minorHAnsi" w:hAnsiTheme="minorHAnsi"/>
          <w:i w:val="0"/>
          <w:iCs w:val="0"/>
        </w:rPr>
        <w:t>3.8. Una Iglesia espiritual en una sociedad secular</w:t>
      </w:r>
    </w:p>
    <w:p w:rsidR="00153020" w:rsidRPr="00153020" w:rsidRDefault="00153020" w:rsidP="00153020">
      <w:pPr>
        <w:rPr>
          <w:rFonts w:asciiTheme="minorHAnsi" w:hAnsiTheme="minorHAnsi"/>
          <w:b/>
          <w:bCs/>
          <w:smallCaps/>
          <w:lang w:val="es-MX"/>
        </w:rPr>
      </w:pPr>
      <w:r w:rsidRPr="00153020">
        <w:rPr>
          <w:rFonts w:asciiTheme="minorHAnsi" w:hAnsiTheme="minorHAnsi"/>
          <w:b/>
          <w:bCs/>
          <w:smallCaps/>
          <w:lang w:val="es-MX"/>
        </w:rPr>
        <w:t xml:space="preserve">* Epílogo: </w:t>
      </w:r>
    </w:p>
    <w:p w:rsidR="00153020" w:rsidRDefault="00153020" w:rsidP="00D26987">
      <w:pPr>
        <w:spacing w:after="240"/>
        <w:jc w:val="right"/>
        <w:rPr>
          <w:rFonts w:asciiTheme="minorHAnsi" w:hAnsiTheme="minorHAnsi"/>
          <w:b/>
          <w:bCs/>
          <w:i/>
          <w:iCs/>
          <w:lang w:val="es-MX"/>
        </w:rPr>
      </w:pPr>
      <w:r w:rsidRPr="00153020">
        <w:rPr>
          <w:rFonts w:asciiTheme="minorHAnsi" w:hAnsiTheme="minorHAnsi"/>
          <w:b/>
          <w:bCs/>
          <w:i/>
          <w:iCs/>
          <w:lang w:val="es-MX"/>
        </w:rPr>
        <w:t>Caminar agradecidos en comunión eucarística y en misión con entrañas de misericordia</w:t>
      </w:r>
    </w:p>
    <w:p w:rsidR="00D26987" w:rsidRPr="00D26987" w:rsidRDefault="00D26987" w:rsidP="00D26987">
      <w:pPr>
        <w:spacing w:after="60"/>
        <w:jc w:val="both"/>
        <w:rPr>
          <w:rFonts w:asciiTheme="minorHAnsi" w:hAnsiTheme="minorHAnsi"/>
          <w:b/>
          <w:bCs/>
          <w:iCs/>
          <w:lang w:val="es-MX"/>
        </w:rPr>
      </w:pPr>
      <w:r w:rsidRPr="00D26987">
        <w:rPr>
          <w:rFonts w:asciiTheme="minorHAnsi" w:hAnsiTheme="minorHAnsi"/>
          <w:b/>
          <w:bCs/>
          <w:iCs/>
          <w:lang w:val="es-MX"/>
        </w:rPr>
        <w:t>BIBLIOGRAFIA</w:t>
      </w:r>
    </w:p>
    <w:p w:rsidR="00D26987" w:rsidRPr="00D26987" w:rsidRDefault="00D26987" w:rsidP="00E60D00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bCs/>
          <w:iCs/>
          <w:lang w:val="es-MX"/>
        </w:rPr>
      </w:pPr>
      <w:r>
        <w:rPr>
          <w:rFonts w:asciiTheme="minorHAnsi" w:hAnsiTheme="minorHAnsi"/>
          <w:bCs/>
          <w:iCs/>
          <w:lang w:val="es-MX"/>
        </w:rPr>
        <w:t xml:space="preserve"> </w:t>
      </w:r>
      <w:r w:rsidRPr="00D26987">
        <w:rPr>
          <w:rFonts w:asciiTheme="minorHAnsi" w:hAnsiTheme="minorHAnsi"/>
          <w:bCs/>
          <w:iCs/>
          <w:lang w:val="es-MX"/>
        </w:rPr>
        <w:t>Edificar una Iglesia de bautizados. 50 claves. Roberto Calvo Pérez. Monte Carmelo</w:t>
      </w:r>
    </w:p>
    <w:p w:rsidR="004200BA" w:rsidRDefault="004200BA" w:rsidP="00A00118">
      <w:pPr>
        <w:jc w:val="right"/>
        <w:rPr>
          <w:rFonts w:asciiTheme="minorHAnsi" w:hAnsiTheme="minorHAnsi"/>
          <w:b/>
          <w:lang w:val="es-MX"/>
        </w:rPr>
      </w:pPr>
    </w:p>
    <w:p w:rsidR="00153020" w:rsidRPr="00073E78" w:rsidRDefault="00153020" w:rsidP="00153020">
      <w:pPr>
        <w:ind w:left="1418" w:right="567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Prof. Roberto Calvo</w:t>
      </w:r>
    </w:p>
    <w:p w:rsidR="00153020" w:rsidRPr="00073E78" w:rsidRDefault="00153020" w:rsidP="00153020">
      <w:pPr>
        <w:ind w:left="1418" w:right="567"/>
        <w:jc w:val="right"/>
        <w:rPr>
          <w:rFonts w:asciiTheme="minorHAnsi" w:hAnsiTheme="minorHAnsi"/>
          <w:b/>
        </w:rPr>
      </w:pPr>
      <w:r w:rsidRPr="00073E78">
        <w:rPr>
          <w:rFonts w:asciiTheme="minorHAnsi" w:hAnsiTheme="minorHAnsi"/>
          <w:b/>
        </w:rPr>
        <w:t xml:space="preserve">Profesor de Sacramentos </w:t>
      </w:r>
    </w:p>
    <w:p w:rsidR="00153020" w:rsidRPr="00073E78" w:rsidRDefault="00153020" w:rsidP="00153020">
      <w:pPr>
        <w:ind w:left="1418" w:right="567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Burgos</w:t>
      </w:r>
    </w:p>
    <w:p w:rsidR="00153020" w:rsidRPr="00153020" w:rsidRDefault="00153020" w:rsidP="00A00118">
      <w:pPr>
        <w:jc w:val="right"/>
        <w:rPr>
          <w:rFonts w:asciiTheme="minorHAnsi" w:hAnsiTheme="minorHAnsi"/>
          <w:b/>
          <w:lang w:val="es-MX"/>
        </w:rPr>
      </w:pPr>
    </w:p>
    <w:sectPr w:rsidR="00153020" w:rsidRPr="00153020" w:rsidSect="00153020">
      <w:headerReference w:type="even" r:id="rId7"/>
      <w:head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D00" w:rsidRDefault="00E60D00">
      <w:r>
        <w:separator/>
      </w:r>
    </w:p>
  </w:endnote>
  <w:endnote w:type="continuationSeparator" w:id="1">
    <w:p w:rsidR="00E60D00" w:rsidRDefault="00E60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D00" w:rsidRDefault="00E60D00">
      <w:r>
        <w:separator/>
      </w:r>
    </w:p>
  </w:footnote>
  <w:footnote w:type="continuationSeparator" w:id="1">
    <w:p w:rsidR="00E60D00" w:rsidRDefault="00E60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B5" w:rsidRDefault="00C02C32" w:rsidP="00C12352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D020B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20B5" w:rsidRDefault="00D020B5" w:rsidP="00D020B5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B5" w:rsidRDefault="00C02C32" w:rsidP="00C12352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D020B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302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020B5" w:rsidRDefault="00D020B5" w:rsidP="00D020B5">
    <w:pPr>
      <w:pStyle w:val="Encabezad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6D29"/>
    <w:multiLevelType w:val="multilevel"/>
    <w:tmpl w:val="E3E42CF6"/>
    <w:styleLink w:val="Estilo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39F2067"/>
    <w:multiLevelType w:val="hybridMultilevel"/>
    <w:tmpl w:val="5DBA427C"/>
    <w:lvl w:ilvl="0" w:tplc="75DE4618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DF"/>
    <w:rsid w:val="0005072E"/>
    <w:rsid w:val="00051603"/>
    <w:rsid w:val="00073E78"/>
    <w:rsid w:val="0010485A"/>
    <w:rsid w:val="00127394"/>
    <w:rsid w:val="00135D4A"/>
    <w:rsid w:val="001368EF"/>
    <w:rsid w:val="00153020"/>
    <w:rsid w:val="0017335A"/>
    <w:rsid w:val="002D26C9"/>
    <w:rsid w:val="002F7FAA"/>
    <w:rsid w:val="003C4C91"/>
    <w:rsid w:val="004200BA"/>
    <w:rsid w:val="004C2A20"/>
    <w:rsid w:val="00513A88"/>
    <w:rsid w:val="0054796C"/>
    <w:rsid w:val="00595990"/>
    <w:rsid w:val="005B45D6"/>
    <w:rsid w:val="005D2906"/>
    <w:rsid w:val="00604C3A"/>
    <w:rsid w:val="00612014"/>
    <w:rsid w:val="00632C5E"/>
    <w:rsid w:val="00674632"/>
    <w:rsid w:val="0068234D"/>
    <w:rsid w:val="006B4BAA"/>
    <w:rsid w:val="00712F5F"/>
    <w:rsid w:val="00760589"/>
    <w:rsid w:val="00793AA7"/>
    <w:rsid w:val="007B46AA"/>
    <w:rsid w:val="007E0BCD"/>
    <w:rsid w:val="008561CF"/>
    <w:rsid w:val="008735B2"/>
    <w:rsid w:val="0089368D"/>
    <w:rsid w:val="00895365"/>
    <w:rsid w:val="008A36DD"/>
    <w:rsid w:val="008B1427"/>
    <w:rsid w:val="0094329C"/>
    <w:rsid w:val="00A00118"/>
    <w:rsid w:val="00A12332"/>
    <w:rsid w:val="00A21235"/>
    <w:rsid w:val="00A575B7"/>
    <w:rsid w:val="00A741A8"/>
    <w:rsid w:val="00B21681"/>
    <w:rsid w:val="00B343BE"/>
    <w:rsid w:val="00B469FC"/>
    <w:rsid w:val="00B61632"/>
    <w:rsid w:val="00B70016"/>
    <w:rsid w:val="00B7465D"/>
    <w:rsid w:val="00BC1B57"/>
    <w:rsid w:val="00BD4961"/>
    <w:rsid w:val="00BF1155"/>
    <w:rsid w:val="00C02C32"/>
    <w:rsid w:val="00C12352"/>
    <w:rsid w:val="00C20B3E"/>
    <w:rsid w:val="00C97B30"/>
    <w:rsid w:val="00CE12DF"/>
    <w:rsid w:val="00CE53FB"/>
    <w:rsid w:val="00D020B5"/>
    <w:rsid w:val="00D26987"/>
    <w:rsid w:val="00D27C64"/>
    <w:rsid w:val="00D57019"/>
    <w:rsid w:val="00D82880"/>
    <w:rsid w:val="00DA0049"/>
    <w:rsid w:val="00DC69C5"/>
    <w:rsid w:val="00DE3452"/>
    <w:rsid w:val="00DF24CA"/>
    <w:rsid w:val="00E010A1"/>
    <w:rsid w:val="00E60D00"/>
    <w:rsid w:val="00EC4EE5"/>
    <w:rsid w:val="00F360CD"/>
    <w:rsid w:val="00F6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1C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53020"/>
    <w:pPr>
      <w:keepNext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ar"/>
    <w:qFormat/>
    <w:rsid w:val="00153020"/>
    <w:pPr>
      <w:keepNext/>
      <w:outlineLvl w:val="1"/>
    </w:pPr>
    <w:rPr>
      <w:b/>
      <w:bCs/>
      <w:i/>
      <w:iCs/>
      <w:sz w:val="22"/>
    </w:rPr>
  </w:style>
  <w:style w:type="paragraph" w:styleId="Ttulo3">
    <w:name w:val="heading 3"/>
    <w:basedOn w:val="Normal"/>
    <w:next w:val="Normal"/>
    <w:link w:val="Ttulo3Car"/>
    <w:unhideWhenUsed/>
    <w:qFormat/>
    <w:rsid w:val="001530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20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020B5"/>
  </w:style>
  <w:style w:type="paragraph" w:styleId="Sinespaciado">
    <w:name w:val="No Spacing"/>
    <w:uiPriority w:val="1"/>
    <w:qFormat/>
    <w:rsid w:val="00BD4961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05072E"/>
    <w:pPr>
      <w:ind w:left="708"/>
    </w:pPr>
  </w:style>
  <w:style w:type="paragraph" w:styleId="Textonotapie">
    <w:name w:val="footnote text"/>
    <w:basedOn w:val="Normal"/>
    <w:link w:val="TextonotapieCar"/>
    <w:rsid w:val="001048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485A"/>
  </w:style>
  <w:style w:type="character" w:customStyle="1" w:styleId="apple-converted-space">
    <w:name w:val="apple-converted-space"/>
    <w:basedOn w:val="Fuentedeprrafopredeter"/>
    <w:rsid w:val="0010485A"/>
  </w:style>
  <w:style w:type="numbering" w:customStyle="1" w:styleId="Estilo1">
    <w:name w:val="Estilo1"/>
    <w:uiPriority w:val="99"/>
    <w:rsid w:val="004C2A20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rsid w:val="00153020"/>
    <w:rPr>
      <w:i/>
      <w:i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153020"/>
    <w:rPr>
      <w:b/>
      <w:bCs/>
      <w:i/>
      <w:iCs/>
      <w:sz w:val="22"/>
      <w:szCs w:val="24"/>
    </w:rPr>
  </w:style>
  <w:style w:type="character" w:customStyle="1" w:styleId="Ttulo3Car">
    <w:name w:val="Título 3 Car"/>
    <w:basedOn w:val="Fuentedeprrafopredeter"/>
    <w:link w:val="Ttulo3"/>
    <w:rsid w:val="001530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Cantabria</vt:lpstr>
    </vt:vector>
  </TitlesOfParts>
  <Company>Dark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Cantabria</dc:title>
  <dc:subject/>
  <dc:creator>PC</dc:creator>
  <cp:keywords/>
  <dc:description/>
  <cp:lastModifiedBy>.</cp:lastModifiedBy>
  <cp:revision>11</cp:revision>
  <dcterms:created xsi:type="dcterms:W3CDTF">2013-10-31T11:57:00Z</dcterms:created>
  <dcterms:modified xsi:type="dcterms:W3CDTF">2016-02-24T08:07:00Z</dcterms:modified>
</cp:coreProperties>
</file>